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57148.xml.htm"/>
      <w:bookmarkStart w:id="1" w:name="kswkform4_1789157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Schilling Randall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12444 POWERSCOURT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CASS INFORMATION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bonus shares, subject to vesting and forfeiture.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Randall L. Schilling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2385" TargetMode="External"/><Relationship Id="rId5" Type="http://schemas.openxmlformats.org/officeDocument/2006/relationships/hyperlink" Target="http://www.sec.gov/cgi-bin/browse-edgar?action=getcompany&amp;CIK=0000708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3135</Characters>
  <CharactersWithSpaces>3642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